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2A67" w:rsidRDefault="00272A67" w:rsidP="00272A67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272A67" w:rsidRDefault="00272A67" w:rsidP="00272A67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272A67" w:rsidRPr="003436CA" w:rsidRDefault="00272A67" w:rsidP="00272A67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272A67" w:rsidRPr="009E7520" w:rsidRDefault="00272A67" w:rsidP="00272A67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B66CEB" w:rsidRDefault="00B66CEB" w:rsidP="00B66CEB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23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6CEB" w:rsidRDefault="00B66CEB" w:rsidP="00B66CEB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24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6CEB" w:rsidRDefault="00B66CEB" w:rsidP="00B66CEB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66CEB" w:rsidRDefault="00B66CEB" w:rsidP="00B66CEB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B66CEB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3991"/>
        <w:gridCol w:w="1075"/>
        <w:gridCol w:w="1077"/>
        <w:gridCol w:w="4137"/>
      </w:tblGrid>
      <w:tr w:rsidR="00E63558" w:rsidRPr="002108F0" w:rsidTr="00D334A5">
        <w:trPr>
          <w:trHeight w:val="313"/>
        </w:trPr>
        <w:tc>
          <w:tcPr>
            <w:tcW w:w="10280" w:type="dxa"/>
            <w:gridSpan w:val="4"/>
          </w:tcPr>
          <w:p w:rsidR="00E63558" w:rsidRPr="00B66CEB" w:rsidRDefault="00B66CEB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B66CEB">
              <w:rPr>
                <w:b/>
              </w:rPr>
              <w:lastRenderedPageBreak/>
              <w:t>Земельный участок</w:t>
            </w:r>
          </w:p>
        </w:tc>
      </w:tr>
      <w:tr w:rsidR="000E79A6" w:rsidRPr="002108F0" w:rsidTr="00D334A5">
        <w:trPr>
          <w:trHeight w:val="3642"/>
        </w:trPr>
        <w:tc>
          <w:tcPr>
            <w:tcW w:w="5066" w:type="dxa"/>
            <w:gridSpan w:val="2"/>
          </w:tcPr>
          <w:p w:rsidR="007F705B" w:rsidRPr="002108F0" w:rsidRDefault="00B66CEB" w:rsidP="00B66CEB">
            <w:pPr>
              <w:rPr>
                <w:rFonts w:ascii="Times New Roman" w:hAnsi="Times New Roman"/>
                <w:b/>
                <w:lang w:val="ru-RU"/>
              </w:rPr>
            </w:pPr>
            <w:r w:rsidRPr="00B66CEB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27940</wp:posOffset>
                  </wp:positionH>
                  <wp:positionV relativeFrom="margin">
                    <wp:posOffset>62865</wp:posOffset>
                  </wp:positionV>
                  <wp:extent cx="3076575" cy="2228850"/>
                  <wp:effectExtent l="19050" t="19050" r="28575" b="19050"/>
                  <wp:wrapSquare wrapText="bothSides"/>
                  <wp:docPr id="2" name="Рисунок 1" descr="D:\Mary\Площадки\! РЕЕСТР\! Площадки ВСЕ\20 Темкино +\67-20-13 Г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ry\Площадки\! РЕЕСТР\! Площадки ВСЕ\20 Темкино +\67-20-13 Г\карт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931" r="13583"/>
                          <a:stretch/>
                        </pic:blipFill>
                        <pic:spPr bwMode="auto">
                          <a:xfrm>
                            <a:off x="0" y="0"/>
                            <a:ext cx="307657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4" w:type="dxa"/>
            <w:gridSpan w:val="2"/>
          </w:tcPr>
          <w:p w:rsidR="000E79A6" w:rsidRPr="002108F0" w:rsidRDefault="00B62EE3" w:rsidP="00C20D4A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1905</wp:posOffset>
                  </wp:positionH>
                  <wp:positionV relativeFrom="margin">
                    <wp:posOffset>62865</wp:posOffset>
                  </wp:positionV>
                  <wp:extent cx="3181350" cy="2228850"/>
                  <wp:effectExtent l="19050" t="19050" r="19050" b="19050"/>
                  <wp:wrapSquare wrapText="bothSides"/>
                  <wp:docPr id="5" name="Рисунок 1" descr="C:\Users\user\Desktop\фото площадки\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площадки\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22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D334A5" w:rsidTr="00D334A5">
        <w:trPr>
          <w:trHeight w:val="270"/>
        </w:trPr>
        <w:tc>
          <w:tcPr>
            <w:tcW w:w="3550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B87096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6730" w:type="dxa"/>
            <w:gridSpan w:val="3"/>
            <w:tcBorders>
              <w:bottom w:val="single" w:sz="4" w:space="0" w:color="auto"/>
            </w:tcBorders>
          </w:tcPr>
          <w:p w:rsidR="007F705B" w:rsidRPr="00B66CEB" w:rsidRDefault="00B66CEB" w:rsidP="00A31C98">
            <w:pPr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Смоленская область, Темкинский район, Медведевское сельское поселение, юго-восточнее д.Василево</w:t>
            </w:r>
          </w:p>
        </w:tc>
      </w:tr>
      <w:tr w:rsidR="00DE4FC7" w:rsidRPr="00D334A5" w:rsidTr="00D334A5">
        <w:trPr>
          <w:trHeight w:val="270"/>
        </w:trPr>
        <w:tc>
          <w:tcPr>
            <w:tcW w:w="3550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DE4FC7" w:rsidRPr="00B66CEB" w:rsidRDefault="00B66CEB" w:rsidP="001C76D5">
            <w:pPr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земли сельскохозяйственного назначения;</w:t>
            </w:r>
          </w:p>
          <w:p w:rsidR="00B66CEB" w:rsidRPr="00B66CEB" w:rsidRDefault="00B66CEB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строительство и обслуживание инкубаторского цеха (с возможным изменением направления).</w:t>
            </w:r>
          </w:p>
        </w:tc>
      </w:tr>
      <w:tr w:rsidR="00DE4FC7" w:rsidRPr="002108F0" w:rsidTr="00D334A5">
        <w:trPr>
          <w:trHeight w:val="270"/>
        </w:trPr>
        <w:tc>
          <w:tcPr>
            <w:tcW w:w="3550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DE4FC7" w:rsidRPr="00B66CEB" w:rsidRDefault="00B66CEB" w:rsidP="001C76D5">
            <w:pPr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4,1 га</w:t>
            </w:r>
          </w:p>
        </w:tc>
      </w:tr>
      <w:tr w:rsidR="00FC352D" w:rsidRPr="002108F0" w:rsidTr="00D334A5">
        <w:trPr>
          <w:trHeight w:val="270"/>
        </w:trPr>
        <w:tc>
          <w:tcPr>
            <w:tcW w:w="3550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FC352D" w:rsidRPr="00B66CEB" w:rsidRDefault="00B66CEB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B66CEB">
              <w:rPr>
                <w:rFonts w:ascii="Times New Roman" w:hAnsi="Times New Roman"/>
              </w:rPr>
              <w:t>государственная собственность до разграничения</w:t>
            </w:r>
          </w:p>
        </w:tc>
      </w:tr>
      <w:tr w:rsidR="00966C23" w:rsidRPr="00D334A5" w:rsidTr="00D334A5">
        <w:trPr>
          <w:trHeight w:val="270"/>
        </w:trPr>
        <w:tc>
          <w:tcPr>
            <w:tcW w:w="3550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B66CEB" w:rsidRPr="00B66CEB" w:rsidRDefault="00B66CEB" w:rsidP="00B66CEB">
            <w:pPr>
              <w:rPr>
                <w:rFonts w:ascii="Times New Roman" w:hAnsi="Times New Roman"/>
                <w:bCs/>
                <w:lang w:val="ru-RU"/>
              </w:rPr>
            </w:pPr>
            <w:r w:rsidRPr="00B66CEB">
              <w:rPr>
                <w:rFonts w:ascii="Times New Roman" w:hAnsi="Times New Roman"/>
                <w:bCs/>
                <w:lang w:val="ru-RU"/>
              </w:rPr>
              <w:t xml:space="preserve">- аренда: 19,9 тыс. рублей; </w:t>
            </w:r>
          </w:p>
          <w:p w:rsidR="00966C23" w:rsidRPr="00B66CEB" w:rsidRDefault="00B66CEB" w:rsidP="00B66CEB">
            <w:pPr>
              <w:rPr>
                <w:rFonts w:ascii="Times New Roman" w:hAnsi="Times New Roman"/>
                <w:bCs/>
                <w:lang w:val="ru-RU"/>
              </w:rPr>
            </w:pPr>
            <w:r w:rsidRPr="00B66CEB">
              <w:rPr>
                <w:rFonts w:ascii="Times New Roman" w:hAnsi="Times New Roman"/>
                <w:bCs/>
                <w:lang w:val="ru-RU"/>
              </w:rPr>
              <w:t>- выкуп: макс.цена – 197,2 тыс. рублей.</w:t>
            </w:r>
          </w:p>
        </w:tc>
      </w:tr>
      <w:tr w:rsidR="00966C23" w:rsidRPr="00B66CEB" w:rsidTr="00D334A5">
        <w:trPr>
          <w:trHeight w:val="270"/>
        </w:trPr>
        <w:tc>
          <w:tcPr>
            <w:tcW w:w="3550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966C23" w:rsidRPr="00B66CEB" w:rsidRDefault="00B66CEB" w:rsidP="00966C23">
            <w:pPr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D334A5" w:rsidTr="00D334A5">
        <w:trPr>
          <w:trHeight w:val="270"/>
        </w:trPr>
        <w:tc>
          <w:tcPr>
            <w:tcW w:w="3550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B66CEB" w:rsidRPr="00B66CEB" w:rsidRDefault="00B66CEB" w:rsidP="00B66CEB">
            <w:pPr>
              <w:jc w:val="both"/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-</w:t>
            </w:r>
            <w:r w:rsidRPr="00B66CEB">
              <w:rPr>
                <w:rFonts w:ascii="Times New Roman" w:hAnsi="Times New Roman"/>
              </w:rPr>
              <w:t> </w:t>
            </w:r>
            <w:r w:rsidRPr="00B66CEB">
              <w:rPr>
                <w:rFonts w:ascii="Times New Roman" w:hAnsi="Times New Roman"/>
                <w:lang w:val="ru-RU"/>
              </w:rPr>
              <w:t>газоснабжение: точка подключения – в 1,8 км до границы з/у, максимальная мощность – до 300 м3/час, сроки осуществления тех. присоединения – 3 года, ориентировочная стоимость – 3,3 млн.руб.;</w:t>
            </w:r>
          </w:p>
          <w:p w:rsidR="00B66CEB" w:rsidRPr="00B66CEB" w:rsidRDefault="00B66CEB" w:rsidP="00B66CEB">
            <w:pPr>
              <w:jc w:val="both"/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- электроснабжение: ближайший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  <w:r w:rsidRPr="00B66CEB">
              <w:rPr>
                <w:rFonts w:ascii="Times New Roman" w:hAnsi="Times New Roman"/>
                <w:lang w:val="ru-RU"/>
              </w:rPr>
              <w:t>центр питания ПС Темкино 110/35/10 на расстояние 0,2 км по прямой до границы земельного участка. Резерв мощности для технологического присоединения составляет 5,8 МВА;</w:t>
            </w:r>
          </w:p>
          <w:p w:rsidR="00B66CEB" w:rsidRPr="00B66CEB" w:rsidRDefault="00B66CEB" w:rsidP="00B66CEB">
            <w:pPr>
              <w:jc w:val="both"/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- водоснабжение: расстояние от точки подключения составляет 300 м до границы земельного участка, шахтный колодец, ориентировочная стоимость – 180,0  тыс.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  <w:r w:rsidRPr="00B66CEB">
              <w:rPr>
                <w:rFonts w:ascii="Times New Roman" w:hAnsi="Times New Roman"/>
                <w:lang w:val="ru-RU"/>
              </w:rPr>
              <w:t>рублей, сроки осуществления тех. присоединения – 1 мес.;</w:t>
            </w:r>
          </w:p>
          <w:p w:rsidR="00966C23" w:rsidRPr="00B66CEB" w:rsidRDefault="00B66CEB" w:rsidP="00B66CEB">
            <w:pPr>
              <w:jc w:val="both"/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- водоотведение: местный септик, ориентировочная стоимость тех. присоединения – 200,0 тыс.рублей, сроки осуществления – 1 мес.</w:t>
            </w:r>
          </w:p>
        </w:tc>
      </w:tr>
      <w:tr w:rsidR="00966C23" w:rsidRPr="00D334A5" w:rsidTr="00D334A5">
        <w:trPr>
          <w:trHeight w:val="270"/>
        </w:trPr>
        <w:tc>
          <w:tcPr>
            <w:tcW w:w="3550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30" w:type="dxa"/>
            <w:gridSpan w:val="3"/>
            <w:tcBorders>
              <w:top w:val="single" w:sz="4" w:space="0" w:color="auto"/>
            </w:tcBorders>
          </w:tcPr>
          <w:p w:rsidR="00B66CEB" w:rsidRPr="00B66CEB" w:rsidRDefault="00B66CEB" w:rsidP="00B66CEB">
            <w:pPr>
              <w:tabs>
                <w:tab w:val="left" w:pos="426"/>
              </w:tabs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lang w:val="ru-RU"/>
              </w:rPr>
              <w:t>- ж/д пути  Темкино-Калуга на расстоянии 3 км;</w:t>
            </w:r>
          </w:p>
          <w:p w:rsidR="00B66CEB" w:rsidRPr="00B66CEB" w:rsidRDefault="00B66CEB" w:rsidP="00B66CEB">
            <w:pPr>
              <w:tabs>
                <w:tab w:val="left" w:pos="426"/>
              </w:tabs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  <w:sz w:val="21"/>
                <w:szCs w:val="21"/>
                <w:lang w:val="ru-RU"/>
              </w:rPr>
              <w:t xml:space="preserve">- </w:t>
            </w:r>
            <w:r w:rsidRPr="00B66CEB">
              <w:rPr>
                <w:rFonts w:ascii="Times New Roman" w:hAnsi="Times New Roman"/>
                <w:lang w:val="ru-RU"/>
              </w:rPr>
              <w:t>автодорога Замыцкое-Темкино на расстоянии 0,1 км.</w:t>
            </w:r>
          </w:p>
          <w:p w:rsidR="00966C23" w:rsidRPr="00B66CEB" w:rsidRDefault="00966C23" w:rsidP="00B66CEB">
            <w:pPr>
              <w:tabs>
                <w:tab w:val="left" w:pos="426"/>
              </w:tabs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D334A5" w:rsidTr="00D334A5">
        <w:tblPrEx>
          <w:tblLook w:val="0000"/>
        </w:tblPrEx>
        <w:trPr>
          <w:trHeight w:val="419"/>
        </w:trPr>
        <w:tc>
          <w:tcPr>
            <w:tcW w:w="3550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B66CEB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6730" w:type="dxa"/>
            <w:gridSpan w:val="3"/>
            <w:shd w:val="clear" w:color="auto" w:fill="auto"/>
            <w:vAlign w:val="center"/>
          </w:tcPr>
          <w:p w:rsidR="00966C23" w:rsidRPr="00BF24AB" w:rsidRDefault="00BF24AB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lang w:val="ru-RU"/>
              </w:rPr>
              <w:t>П</w:t>
            </w:r>
            <w:r w:rsidRPr="00BF24AB">
              <w:rPr>
                <w:lang w:val="ru-RU"/>
              </w:rPr>
              <w:t>о территории площадки проходит ВЛ 10кв и кабель связи</w:t>
            </w:r>
          </w:p>
        </w:tc>
      </w:tr>
      <w:tr w:rsidR="00966C23" w:rsidRPr="00D334A5" w:rsidTr="00D334A5">
        <w:tblPrEx>
          <w:tblLook w:val="0000"/>
        </w:tblPrEx>
        <w:trPr>
          <w:trHeight w:val="419"/>
        </w:trPr>
        <w:tc>
          <w:tcPr>
            <w:tcW w:w="3550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30" w:type="dxa"/>
            <w:gridSpan w:val="3"/>
            <w:shd w:val="clear" w:color="auto" w:fill="auto"/>
            <w:vAlign w:val="center"/>
          </w:tcPr>
          <w:p w:rsidR="00A4185E" w:rsidRDefault="00A4185E" w:rsidP="00A4185E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A4185E" w:rsidRDefault="00A4185E" w:rsidP="00A4185E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A4185E" w:rsidRDefault="00A4185E" w:rsidP="00A4185E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A4185E" w:rsidRDefault="00A4185E" w:rsidP="00A4185E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B66CEB" w:rsidTr="00D334A5">
        <w:tblPrEx>
          <w:tblLook w:val="0000"/>
        </w:tblPrEx>
        <w:trPr>
          <w:trHeight w:val="585"/>
        </w:trPr>
        <w:tc>
          <w:tcPr>
            <w:tcW w:w="3550" w:type="dxa"/>
            <w:vMerge w:val="restart"/>
          </w:tcPr>
          <w:p w:rsidR="00B66CEB" w:rsidRPr="00A4185E" w:rsidRDefault="00B66CEB" w:rsidP="00966C23">
            <w:pPr>
              <w:rPr>
                <w:rFonts w:ascii="Times New Roman" w:hAnsi="Times New Roman"/>
                <w:lang w:val="ru-RU"/>
              </w:rPr>
            </w:pPr>
          </w:p>
          <w:p w:rsidR="00B66CEB" w:rsidRPr="00A4185E" w:rsidRDefault="00B66CEB" w:rsidP="00966C23">
            <w:pPr>
              <w:rPr>
                <w:rFonts w:ascii="Times New Roman" w:hAnsi="Times New Roman"/>
                <w:lang w:val="ru-RU"/>
              </w:rPr>
            </w:pPr>
          </w:p>
          <w:p w:rsidR="00B66CEB" w:rsidRPr="00A4185E" w:rsidRDefault="00B66CEB" w:rsidP="00966C23">
            <w:pPr>
              <w:rPr>
                <w:rFonts w:ascii="Times New Roman" w:hAnsi="Times New Roman"/>
                <w:lang w:val="ru-RU"/>
              </w:rPr>
            </w:pPr>
          </w:p>
          <w:p w:rsidR="00B66CEB" w:rsidRPr="007F705B" w:rsidRDefault="00B66CEB" w:rsidP="00D1003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3054" w:type="dxa"/>
            <w:gridSpan w:val="2"/>
            <w:shd w:val="clear" w:color="auto" w:fill="auto"/>
            <w:vAlign w:val="center"/>
          </w:tcPr>
          <w:p w:rsidR="00B66CEB" w:rsidRPr="002108F0" w:rsidRDefault="00B66CE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676" w:type="dxa"/>
            <w:shd w:val="clear" w:color="auto" w:fill="auto"/>
            <w:vAlign w:val="center"/>
          </w:tcPr>
          <w:p w:rsidR="00B66CEB" w:rsidRPr="00095020" w:rsidRDefault="00D1003D" w:rsidP="00095020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B66CEB" w:rsidTr="00D334A5">
        <w:tblPrEx>
          <w:tblLook w:val="0000"/>
        </w:tblPrEx>
        <w:trPr>
          <w:trHeight w:val="585"/>
        </w:trPr>
        <w:tc>
          <w:tcPr>
            <w:tcW w:w="3550" w:type="dxa"/>
            <w:vMerge/>
          </w:tcPr>
          <w:p w:rsidR="00B66CEB" w:rsidRPr="002108F0" w:rsidRDefault="00B66CEB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054" w:type="dxa"/>
            <w:gridSpan w:val="2"/>
            <w:shd w:val="clear" w:color="auto" w:fill="auto"/>
            <w:vAlign w:val="center"/>
          </w:tcPr>
          <w:p w:rsidR="00B66CEB" w:rsidRPr="002108F0" w:rsidRDefault="00B66CE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676" w:type="dxa"/>
            <w:shd w:val="clear" w:color="auto" w:fill="auto"/>
            <w:vAlign w:val="center"/>
          </w:tcPr>
          <w:p w:rsidR="00B66CEB" w:rsidRPr="00D1003D" w:rsidRDefault="00B66CEB" w:rsidP="00D1003D">
            <w:pPr>
              <w:rPr>
                <w:rFonts w:ascii="Times New Roman" w:hAnsi="Times New Roman"/>
                <w:lang w:val="ru-RU"/>
              </w:rPr>
            </w:pPr>
            <w:r w:rsidRPr="00B66CEB">
              <w:rPr>
                <w:rFonts w:ascii="Times New Roman" w:hAnsi="Times New Roman"/>
              </w:rPr>
              <w:t>(848136) 2-</w:t>
            </w:r>
            <w:r w:rsidR="00D1003D">
              <w:rPr>
                <w:rFonts w:ascii="Times New Roman" w:hAnsi="Times New Roman"/>
                <w:lang w:val="ru-RU"/>
              </w:rPr>
              <w:t>18-62</w:t>
            </w:r>
          </w:p>
        </w:tc>
      </w:tr>
      <w:tr w:rsidR="00D334A5" w:rsidRPr="00D334A5" w:rsidTr="00D334A5">
        <w:tblPrEx>
          <w:tblLook w:val="0000"/>
        </w:tblPrEx>
        <w:trPr>
          <w:trHeight w:val="585"/>
        </w:trPr>
        <w:tc>
          <w:tcPr>
            <w:tcW w:w="3550" w:type="dxa"/>
            <w:vMerge/>
          </w:tcPr>
          <w:p w:rsidR="00D334A5" w:rsidRPr="002108F0" w:rsidRDefault="00D334A5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054" w:type="dxa"/>
            <w:gridSpan w:val="2"/>
            <w:shd w:val="clear" w:color="auto" w:fill="auto"/>
            <w:vAlign w:val="center"/>
          </w:tcPr>
          <w:p w:rsidR="00D334A5" w:rsidRPr="002108F0" w:rsidRDefault="00D334A5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676" w:type="dxa"/>
            <w:shd w:val="clear" w:color="auto" w:fill="auto"/>
            <w:vAlign w:val="center"/>
          </w:tcPr>
          <w:p w:rsidR="00D334A5" w:rsidRPr="000B1315" w:rsidRDefault="00D334A5" w:rsidP="0034687F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D334A5" w:rsidRPr="00D334A5" w:rsidTr="00D334A5">
        <w:tblPrEx>
          <w:tblLook w:val="0000"/>
        </w:tblPrEx>
        <w:trPr>
          <w:trHeight w:val="629"/>
        </w:trPr>
        <w:tc>
          <w:tcPr>
            <w:tcW w:w="3550" w:type="dxa"/>
            <w:vMerge/>
          </w:tcPr>
          <w:p w:rsidR="00D334A5" w:rsidRPr="00D334A5" w:rsidRDefault="00D334A5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3054" w:type="dxa"/>
            <w:gridSpan w:val="2"/>
            <w:shd w:val="clear" w:color="auto" w:fill="auto"/>
            <w:vAlign w:val="center"/>
          </w:tcPr>
          <w:p w:rsidR="00D334A5" w:rsidRPr="002108F0" w:rsidRDefault="00D334A5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676" w:type="dxa"/>
            <w:shd w:val="clear" w:color="auto" w:fill="auto"/>
            <w:vAlign w:val="center"/>
          </w:tcPr>
          <w:p w:rsidR="00D334A5" w:rsidRPr="00155918" w:rsidRDefault="00D334A5" w:rsidP="0034687F">
            <w:pPr>
              <w:rPr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7204" w:rsidRDefault="00817204" w:rsidP="002D1550">
      <w:pPr>
        <w:spacing w:after="0" w:line="240" w:lineRule="auto"/>
      </w:pPr>
      <w:r>
        <w:separator/>
      </w:r>
    </w:p>
  </w:endnote>
  <w:endnote w:type="continuationSeparator" w:id="1">
    <w:p w:rsidR="00817204" w:rsidRDefault="00817204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7204" w:rsidRDefault="00817204" w:rsidP="002D1550">
      <w:pPr>
        <w:spacing w:after="0" w:line="240" w:lineRule="auto"/>
      </w:pPr>
      <w:r>
        <w:separator/>
      </w:r>
    </w:p>
  </w:footnote>
  <w:footnote w:type="continuationSeparator" w:id="1">
    <w:p w:rsidR="00817204" w:rsidRDefault="00817204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D334A5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B66CEB" w:rsidP="00272A67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272A67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272A67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5058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35C74"/>
    <w:rsid w:val="00084644"/>
    <w:rsid w:val="00087120"/>
    <w:rsid w:val="00095020"/>
    <w:rsid w:val="000955D1"/>
    <w:rsid w:val="000978B0"/>
    <w:rsid w:val="000E78D2"/>
    <w:rsid w:val="000E79A6"/>
    <w:rsid w:val="0010300E"/>
    <w:rsid w:val="001035A1"/>
    <w:rsid w:val="0011238E"/>
    <w:rsid w:val="001C5A95"/>
    <w:rsid w:val="001C76D5"/>
    <w:rsid w:val="001D7299"/>
    <w:rsid w:val="001E39BA"/>
    <w:rsid w:val="002108F0"/>
    <w:rsid w:val="002666D1"/>
    <w:rsid w:val="00272A67"/>
    <w:rsid w:val="00287A4B"/>
    <w:rsid w:val="0029008B"/>
    <w:rsid w:val="002D1550"/>
    <w:rsid w:val="002D3063"/>
    <w:rsid w:val="00307B23"/>
    <w:rsid w:val="003917C4"/>
    <w:rsid w:val="003B651D"/>
    <w:rsid w:val="003D31A8"/>
    <w:rsid w:val="004204B2"/>
    <w:rsid w:val="00441F21"/>
    <w:rsid w:val="00476A13"/>
    <w:rsid w:val="004830AE"/>
    <w:rsid w:val="00484753"/>
    <w:rsid w:val="004B0FC8"/>
    <w:rsid w:val="005039A0"/>
    <w:rsid w:val="005511A5"/>
    <w:rsid w:val="00570F0D"/>
    <w:rsid w:val="00576492"/>
    <w:rsid w:val="00602F16"/>
    <w:rsid w:val="0061120A"/>
    <w:rsid w:val="00637FF7"/>
    <w:rsid w:val="006649A3"/>
    <w:rsid w:val="006877BB"/>
    <w:rsid w:val="007019C9"/>
    <w:rsid w:val="00713AFA"/>
    <w:rsid w:val="00722727"/>
    <w:rsid w:val="00765734"/>
    <w:rsid w:val="007B5478"/>
    <w:rsid w:val="007C12C9"/>
    <w:rsid w:val="007F6CDA"/>
    <w:rsid w:val="007F705B"/>
    <w:rsid w:val="00817204"/>
    <w:rsid w:val="00881B7D"/>
    <w:rsid w:val="008837BE"/>
    <w:rsid w:val="0088711F"/>
    <w:rsid w:val="008F22C1"/>
    <w:rsid w:val="00924C91"/>
    <w:rsid w:val="00953BF0"/>
    <w:rsid w:val="00966C23"/>
    <w:rsid w:val="009827F8"/>
    <w:rsid w:val="009E6A6D"/>
    <w:rsid w:val="00A11BFB"/>
    <w:rsid w:val="00A31C98"/>
    <w:rsid w:val="00A31F5C"/>
    <w:rsid w:val="00A4185E"/>
    <w:rsid w:val="00A504D5"/>
    <w:rsid w:val="00A51406"/>
    <w:rsid w:val="00A603B1"/>
    <w:rsid w:val="00A62BB2"/>
    <w:rsid w:val="00A77472"/>
    <w:rsid w:val="00A9080C"/>
    <w:rsid w:val="00AA176B"/>
    <w:rsid w:val="00AC7A7E"/>
    <w:rsid w:val="00B62EE3"/>
    <w:rsid w:val="00B66CEB"/>
    <w:rsid w:val="00B87096"/>
    <w:rsid w:val="00BC5941"/>
    <w:rsid w:val="00BD2E31"/>
    <w:rsid w:val="00BF24AB"/>
    <w:rsid w:val="00C04B58"/>
    <w:rsid w:val="00C20D4A"/>
    <w:rsid w:val="00CA5198"/>
    <w:rsid w:val="00D1003D"/>
    <w:rsid w:val="00D1663D"/>
    <w:rsid w:val="00D334A5"/>
    <w:rsid w:val="00D642E0"/>
    <w:rsid w:val="00DB6FF0"/>
    <w:rsid w:val="00DD7B68"/>
    <w:rsid w:val="00DE4FC7"/>
    <w:rsid w:val="00E022B1"/>
    <w:rsid w:val="00E04BC7"/>
    <w:rsid w:val="00E54B88"/>
    <w:rsid w:val="00E63558"/>
    <w:rsid w:val="00EC6C43"/>
    <w:rsid w:val="00EF119C"/>
    <w:rsid w:val="00F07F68"/>
    <w:rsid w:val="00F749B2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2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3</Pages>
  <Words>582</Words>
  <Characters>3322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27</cp:revision>
  <dcterms:created xsi:type="dcterms:W3CDTF">2017-01-10T12:26:00Z</dcterms:created>
  <dcterms:modified xsi:type="dcterms:W3CDTF">2026-01-15T13:17:00Z</dcterms:modified>
</cp:coreProperties>
</file>